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7D7D5" w14:textId="50895DAF" w:rsidR="00D952BF" w:rsidRDefault="00D952BF" w:rsidP="00D952BF">
      <w:pPr>
        <w:pStyle w:val="Kop1"/>
      </w:pPr>
    </w:p>
    <w:p w14:paraId="5985B9E9" w14:textId="49506D6B" w:rsidR="00D952BF" w:rsidRPr="00686E0B" w:rsidRDefault="00686E0B" w:rsidP="00D952BF">
      <w:pPr>
        <w:pStyle w:val="Kop1"/>
      </w:pPr>
      <w:r w:rsidRPr="00686E0B">
        <w:t>Bevordering MH opname in Aardappelen</w:t>
      </w:r>
    </w:p>
    <w:p w14:paraId="248EFB5A" w14:textId="353B6714" w:rsidR="00DE5727" w:rsidRPr="00686E0B" w:rsidRDefault="00DE5727" w:rsidP="005670A6">
      <w:pPr>
        <w:jc w:val="both"/>
        <w:rPr>
          <w:color w:val="FF0000"/>
        </w:rPr>
      </w:pPr>
      <w:r w:rsidRPr="00686E0B">
        <w:rPr>
          <w:color w:val="FF0000"/>
        </w:rPr>
        <w:t xml:space="preserve">Penergetic is een biostimulant die het bodemleven activeert en stimuleert. Daarmee bevordert Penergetic de beschikbaarheid van voedingsstoffen en de ontwikkeling van het wortelstelsel. Penergetic is beschikbaar in een bodem variant (Penergetic B) en een variant voor stimulatie van processen in de plant (Penergetic P) en werkt met behulp van elektromagnetische biostimulatie. </w:t>
      </w:r>
      <w:r w:rsidR="00154DCA" w:rsidRPr="00154DCA">
        <w:rPr>
          <w:noProof/>
          <w:color w:val="FF0000"/>
        </w:rPr>
        <w:drawing>
          <wp:inline distT="0" distB="0" distL="0" distR="0" wp14:anchorId="42EE4D19" wp14:editId="642EB16A">
            <wp:extent cx="5760720" cy="3058795"/>
            <wp:effectExtent l="0" t="0" r="0" b="8255"/>
            <wp:docPr id="824940343" name="Afbeelding 1" descr="Afbeelding met tekst, schermopname, Lettertype, numm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940343" name="Afbeelding 1" descr="Afbeelding met tekst, schermopname, Lettertype, nummer&#10;&#10;Door AI gegenereerde inhoud is mogelijk onjuist."/>
                    <pic:cNvPicPr/>
                  </pic:nvPicPr>
                  <pic:blipFill>
                    <a:blip r:embed="rId7"/>
                    <a:stretch>
                      <a:fillRect/>
                    </a:stretch>
                  </pic:blipFill>
                  <pic:spPr>
                    <a:xfrm>
                      <a:off x="0" y="0"/>
                      <a:ext cx="5760720" cy="3058795"/>
                    </a:xfrm>
                    <a:prstGeom prst="rect">
                      <a:avLst/>
                    </a:prstGeom>
                  </pic:spPr>
                </pic:pic>
              </a:graphicData>
            </a:graphic>
          </wp:inline>
        </w:drawing>
      </w:r>
    </w:p>
    <w:p w14:paraId="03F6B307" w14:textId="42DB11E4" w:rsidR="00DE5727" w:rsidRPr="00686E0B" w:rsidRDefault="00DE5727" w:rsidP="005670A6">
      <w:pPr>
        <w:jc w:val="both"/>
        <w:rPr>
          <w:color w:val="FF0000"/>
        </w:rPr>
      </w:pPr>
      <w:r w:rsidRPr="00686E0B">
        <w:rPr>
          <w:color w:val="FF0000"/>
        </w:rPr>
        <w:t xml:space="preserve">Holland Fyto heeft beide varianten van de Penergetic meerdere jaren in proeven laten meedraaien met </w:t>
      </w:r>
      <w:r w:rsidR="00C42C27" w:rsidRPr="00686E0B">
        <w:rPr>
          <w:color w:val="FF0000"/>
        </w:rPr>
        <w:t>overwegend positieve</w:t>
      </w:r>
      <w:r w:rsidRPr="00686E0B">
        <w:rPr>
          <w:color w:val="FF0000"/>
        </w:rPr>
        <w:t xml:space="preserve"> resultaten. Op onze demobedrijven is een proef aangelegd in een object van 1 ha zaaiuien van het ras Hyway om te beoordelen of Penergetic B een meerwaarde geeft op het gebied van gewasgezondheid en in opbrengst. Het object is hierbij vergeleken als toevoeging op een standaard behandeling. Twee weken voor het inzaaien is </w:t>
      </w:r>
      <w:r w:rsidR="00C42C27" w:rsidRPr="00686E0B">
        <w:rPr>
          <w:color w:val="FF0000"/>
        </w:rPr>
        <w:t>een volvelds</w:t>
      </w:r>
      <w:r w:rsidRPr="00686E0B">
        <w:rPr>
          <w:color w:val="FF0000"/>
        </w:rPr>
        <w:t xml:space="preserve"> behandeld </w:t>
      </w:r>
      <w:r w:rsidR="00C42C27" w:rsidRPr="00686E0B">
        <w:rPr>
          <w:color w:val="FF0000"/>
        </w:rPr>
        <w:t xml:space="preserve">uitgevoerd </w:t>
      </w:r>
      <w:r w:rsidRPr="00686E0B">
        <w:rPr>
          <w:color w:val="FF0000"/>
        </w:rPr>
        <w:t xml:space="preserve">met een dosering van 2 liter per hectare. </w:t>
      </w:r>
    </w:p>
    <w:p w14:paraId="1FB5F517" w14:textId="32F729A8" w:rsidR="00DE5727" w:rsidRPr="00686E0B" w:rsidRDefault="00DE5727" w:rsidP="00DE5727">
      <w:pPr>
        <w:pStyle w:val="Lijstalinea"/>
        <w:numPr>
          <w:ilvl w:val="0"/>
          <w:numId w:val="1"/>
        </w:numPr>
        <w:jc w:val="both"/>
        <w:rPr>
          <w:color w:val="FF0000"/>
        </w:rPr>
      </w:pPr>
      <w:r w:rsidRPr="00686E0B">
        <w:rPr>
          <w:color w:val="FF0000"/>
        </w:rPr>
        <w:t xml:space="preserve">Penergetic B </w:t>
      </w:r>
      <w:r w:rsidRPr="00686E0B">
        <w:rPr>
          <w:color w:val="FF0000"/>
        </w:rPr>
        <w:tab/>
      </w:r>
      <w:r w:rsidRPr="00686E0B">
        <w:rPr>
          <w:color w:val="FF0000"/>
        </w:rPr>
        <w:tab/>
        <w:t>2 ltr per ha</w:t>
      </w:r>
      <w:r w:rsidRPr="00686E0B">
        <w:rPr>
          <w:color w:val="FF0000"/>
        </w:rPr>
        <w:tab/>
        <w:t>volvelds toegepast, 2 weken voor zaaien</w:t>
      </w:r>
    </w:p>
    <w:p w14:paraId="4D321E31" w14:textId="77777777" w:rsidR="00DE5727" w:rsidRPr="00686E0B" w:rsidRDefault="00B5447B" w:rsidP="00DE5727">
      <w:pPr>
        <w:jc w:val="both"/>
        <w:rPr>
          <w:color w:val="FF0000"/>
        </w:rPr>
      </w:pPr>
      <w:r w:rsidRPr="00686E0B">
        <w:rPr>
          <w:color w:val="FF0000"/>
        </w:rPr>
        <w:t xml:space="preserve">Ter beoordeling van de objecten is een volledig swad van elk object apart opgeladen en gewogen. In deze proef laat het object </w:t>
      </w:r>
      <w:r w:rsidR="00DE5727" w:rsidRPr="00686E0B">
        <w:rPr>
          <w:color w:val="FF0000"/>
        </w:rPr>
        <w:t>Penergetic B</w:t>
      </w:r>
      <w:r w:rsidRPr="00686E0B">
        <w:rPr>
          <w:color w:val="FF0000"/>
        </w:rPr>
        <w:t xml:space="preserve"> een mooie opbrengstverhoging zien ten opzichte van het </w:t>
      </w:r>
      <w:r w:rsidR="00DE5727" w:rsidRPr="00686E0B">
        <w:rPr>
          <w:color w:val="FF0000"/>
        </w:rPr>
        <w:t xml:space="preserve">standaard </w:t>
      </w:r>
      <w:r w:rsidRPr="00686E0B">
        <w:rPr>
          <w:color w:val="FF0000"/>
        </w:rPr>
        <w:t xml:space="preserve">object. </w:t>
      </w:r>
      <w:r w:rsidR="00DE5727" w:rsidRPr="00686E0B">
        <w:rPr>
          <w:color w:val="FF0000"/>
        </w:rPr>
        <w:t>Penergetic zit in een 10 liter verpakking en kost € 41,- per liter.</w:t>
      </w:r>
    </w:p>
    <w:p w14:paraId="042FD2AB" w14:textId="2EE7ED86" w:rsidR="005670A6" w:rsidRPr="005670A6" w:rsidRDefault="00DE5727" w:rsidP="008E7495">
      <w:pPr>
        <w:jc w:val="both"/>
      </w:pPr>
      <w:r>
        <w:rPr>
          <w:noProof/>
        </w:rPr>
        <w:lastRenderedPageBreak/>
        <w:drawing>
          <wp:anchor distT="0" distB="0" distL="114300" distR="114300" simplePos="0" relativeHeight="251658240" behindDoc="0" locked="0" layoutInCell="1" allowOverlap="1" wp14:anchorId="2961BB95" wp14:editId="42985C07">
            <wp:simplePos x="0" y="0"/>
            <wp:positionH relativeFrom="margin">
              <wp:align>center</wp:align>
            </wp:positionH>
            <wp:positionV relativeFrom="paragraph">
              <wp:posOffset>125095</wp:posOffset>
            </wp:positionV>
            <wp:extent cx="2392680" cy="2910840"/>
            <wp:effectExtent l="0" t="0" r="7620" b="3810"/>
            <wp:wrapThrough wrapText="bothSides">
              <wp:wrapPolygon edited="0">
                <wp:start x="0" y="0"/>
                <wp:lineTo x="0" y="21487"/>
                <wp:lineTo x="21497" y="21487"/>
                <wp:lineTo x="21497" y="0"/>
                <wp:lineTo x="0" y="0"/>
              </wp:wrapPolygon>
            </wp:wrapThrough>
            <wp:docPr id="617379650"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2680" cy="2910840"/>
                    </a:xfrm>
                    <a:prstGeom prst="rect">
                      <a:avLst/>
                    </a:prstGeom>
                    <a:noFill/>
                  </pic:spPr>
                </pic:pic>
              </a:graphicData>
            </a:graphic>
          </wp:anchor>
        </w:drawing>
      </w:r>
    </w:p>
    <w:p w14:paraId="6C1D7D97" w14:textId="2D76E991" w:rsidR="005670A6" w:rsidRDefault="005670A6" w:rsidP="008E7495">
      <w:pPr>
        <w:jc w:val="both"/>
      </w:pPr>
    </w:p>
    <w:p w14:paraId="3FE63E1F" w14:textId="7EF3B493" w:rsidR="008E7495" w:rsidRDefault="00F6477A" w:rsidP="002D1B0C">
      <w:pPr>
        <w:jc w:val="both"/>
      </w:pPr>
      <w:r>
        <w:rPr>
          <w:noProof/>
        </w:rPr>
        <w:drawing>
          <wp:inline distT="0" distB="0" distL="0" distR="0" wp14:anchorId="2DAC2E01" wp14:editId="43ABCE60">
            <wp:extent cx="3525520" cy="1877794"/>
            <wp:effectExtent l="0" t="0" r="0" b="8255"/>
            <wp:docPr id="816759867"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27589" cy="1878896"/>
                    </a:xfrm>
                    <a:prstGeom prst="rect">
                      <a:avLst/>
                    </a:prstGeom>
                    <a:noFill/>
                  </pic:spPr>
                </pic:pic>
              </a:graphicData>
            </a:graphic>
          </wp:inline>
        </w:drawing>
      </w:r>
    </w:p>
    <w:sectPr w:rsidR="008E7495">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5162C" w14:textId="77777777" w:rsidR="00D952BF" w:rsidRDefault="00D952BF" w:rsidP="00D952BF">
      <w:pPr>
        <w:spacing w:after="0" w:line="240" w:lineRule="auto"/>
      </w:pPr>
      <w:r>
        <w:separator/>
      </w:r>
    </w:p>
  </w:endnote>
  <w:endnote w:type="continuationSeparator" w:id="0">
    <w:p w14:paraId="366AB5C8" w14:textId="77777777" w:rsidR="00D952BF" w:rsidRDefault="00D952BF" w:rsidP="00D95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5066B" w14:textId="0B9AEF2F" w:rsidR="00D952BF" w:rsidRDefault="00D952BF">
    <w:pPr>
      <w:pStyle w:val="Voettekst"/>
    </w:pPr>
    <w:r>
      <w:rPr>
        <w:noProof/>
      </w:rPr>
      <w:drawing>
        <wp:anchor distT="0" distB="0" distL="114300" distR="114300" simplePos="0" relativeHeight="251660288" behindDoc="1" locked="0" layoutInCell="1" allowOverlap="1" wp14:anchorId="51D69DFD" wp14:editId="237CDEC2">
          <wp:simplePos x="0" y="0"/>
          <wp:positionH relativeFrom="page">
            <wp:align>left</wp:align>
          </wp:positionH>
          <wp:positionV relativeFrom="paragraph">
            <wp:posOffset>-572239</wp:posOffset>
          </wp:positionV>
          <wp:extent cx="7592060" cy="1189990"/>
          <wp:effectExtent l="0" t="0" r="8890" b="0"/>
          <wp:wrapNone/>
          <wp:docPr id="338495785" name="Afbeelding 3" descr="Afbeelding met tekst, schermopname,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95785" name="Afbeelding 3" descr="Afbeelding met tekst, schermopname,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92060" cy="11899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BEDD7" w14:textId="77777777" w:rsidR="00D952BF" w:rsidRDefault="00D952BF" w:rsidP="00D952BF">
      <w:pPr>
        <w:spacing w:after="0" w:line="240" w:lineRule="auto"/>
      </w:pPr>
      <w:r>
        <w:separator/>
      </w:r>
    </w:p>
  </w:footnote>
  <w:footnote w:type="continuationSeparator" w:id="0">
    <w:p w14:paraId="1C6BC5E8" w14:textId="77777777" w:rsidR="00D952BF" w:rsidRDefault="00D952BF" w:rsidP="00D95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C2475" w14:textId="58E79378" w:rsidR="002D1B0C" w:rsidRDefault="002D1B0C">
    <w:pPr>
      <w:pStyle w:val="Koptekst"/>
    </w:pPr>
    <w:r>
      <w:rPr>
        <w:noProof/>
      </w:rPr>
      <w:drawing>
        <wp:anchor distT="0" distB="0" distL="114300" distR="114300" simplePos="0" relativeHeight="251662336" behindDoc="1" locked="0" layoutInCell="1" allowOverlap="1" wp14:anchorId="4975CF26" wp14:editId="287FCF44">
          <wp:simplePos x="0" y="0"/>
          <wp:positionH relativeFrom="page">
            <wp:posOffset>-635</wp:posOffset>
          </wp:positionH>
          <wp:positionV relativeFrom="paragraph">
            <wp:posOffset>-450850</wp:posOffset>
          </wp:positionV>
          <wp:extent cx="7564755" cy="1616075"/>
          <wp:effectExtent l="0" t="0" r="0" b="3175"/>
          <wp:wrapNone/>
          <wp:docPr id="1962938135"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09416" name="Afbeelding 1"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64755" cy="16160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4CEFEDEB" wp14:editId="671194A1">
              <wp:simplePos x="0" y="0"/>
              <wp:positionH relativeFrom="column">
                <wp:posOffset>3742368</wp:posOffset>
              </wp:positionH>
              <wp:positionV relativeFrom="paragraph">
                <wp:posOffset>-129701</wp:posOffset>
              </wp:positionV>
              <wp:extent cx="2705100" cy="466725"/>
              <wp:effectExtent l="0" t="0" r="0" b="0"/>
              <wp:wrapNone/>
              <wp:docPr id="343460186" name="Tekstvak 1"/>
              <wp:cNvGraphicFramePr/>
              <a:graphic xmlns:a="http://schemas.openxmlformats.org/drawingml/2006/main">
                <a:graphicData uri="http://schemas.microsoft.com/office/word/2010/wordprocessingShape">
                  <wps:wsp>
                    <wps:cNvSpPr txBox="1"/>
                    <wps:spPr>
                      <a:xfrm>
                        <a:off x="0" y="0"/>
                        <a:ext cx="2705100" cy="466725"/>
                      </a:xfrm>
                      <a:prstGeom prst="rect">
                        <a:avLst/>
                      </a:prstGeom>
                      <a:noFill/>
                      <a:ln w="6350">
                        <a:noFill/>
                      </a:ln>
                    </wps:spPr>
                    <wps:txbx>
                      <w:txbxContent>
                        <w:p w14:paraId="6CA477AF" w14:textId="77777777" w:rsidR="002D1B0C" w:rsidRPr="000D23DF" w:rsidRDefault="002D1B0C" w:rsidP="002D1B0C">
                          <w:pPr>
                            <w:rPr>
                              <w:b/>
                              <w:bCs/>
                              <w:color w:val="FFFFFF" w:themeColor="background1"/>
                              <w:sz w:val="40"/>
                              <w:szCs w:val="40"/>
                            </w:rPr>
                          </w:pPr>
                          <w:r w:rsidRPr="000D23DF">
                            <w:rPr>
                              <w:b/>
                              <w:bCs/>
                              <w:color w:val="FFFFFF" w:themeColor="background1"/>
                              <w:sz w:val="40"/>
                              <w:szCs w:val="40"/>
                            </w:rPr>
                            <w:t>Proefresultaten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EFEDEB" id="_x0000_t202" coordsize="21600,21600" o:spt="202" path="m,l,21600r21600,l21600,xe">
              <v:stroke joinstyle="miter"/>
              <v:path gradientshapeok="t" o:connecttype="rect"/>
            </v:shapetype>
            <v:shape id="Tekstvak 1" o:spid="_x0000_s1026" type="#_x0000_t202" style="position:absolute;margin-left:294.65pt;margin-top:-10.2pt;width:213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" filled="f" stroked="f" strokeweight=".5pt">
              <v:textbox>
                <w:txbxContent>
                  <w:p w14:paraId="6CA477AF" w14:textId="77777777" w:rsidR="002D1B0C" w:rsidRPr="000D23DF" w:rsidRDefault="002D1B0C" w:rsidP="002D1B0C">
                    <w:pPr>
                      <w:rPr>
                        <w:b/>
                        <w:bCs/>
                        <w:color w:val="FFFFFF" w:themeColor="background1"/>
                        <w:sz w:val="40"/>
                        <w:szCs w:val="40"/>
                      </w:rPr>
                    </w:pPr>
                    <w:r w:rsidRPr="000D23DF">
                      <w:rPr>
                        <w:b/>
                        <w:bCs/>
                        <w:color w:val="FFFFFF" w:themeColor="background1"/>
                        <w:sz w:val="40"/>
                        <w:szCs w:val="40"/>
                      </w:rPr>
                      <w:t>Proefresultaten 2024</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65276A"/>
    <w:multiLevelType w:val="hybridMultilevel"/>
    <w:tmpl w:val="5BAA0C22"/>
    <w:lvl w:ilvl="0" w:tplc="45C28F4E">
      <w:start w:val="1"/>
      <w:numFmt w:val="bullet"/>
      <w:lvlText w:val=""/>
      <w:lvlJc w:val="left"/>
      <w:pPr>
        <w:ind w:left="720" w:hanging="360"/>
      </w:pPr>
      <w:rPr>
        <w:rFonts w:ascii="Wingdings" w:hAnsi="Wingdings" w:hint="default"/>
        <w:color w:val="97D7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7C7908B3"/>
    <w:multiLevelType w:val="hybridMultilevel"/>
    <w:tmpl w:val="F5601F48"/>
    <w:lvl w:ilvl="0" w:tplc="45C28F4E">
      <w:start w:val="1"/>
      <w:numFmt w:val="bullet"/>
      <w:lvlText w:val=""/>
      <w:lvlJc w:val="left"/>
      <w:pPr>
        <w:ind w:left="720" w:hanging="360"/>
      </w:pPr>
      <w:rPr>
        <w:rFonts w:ascii="Wingdings" w:hAnsi="Wingdings" w:hint="default"/>
        <w:color w:val="97D7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243490151">
    <w:abstractNumId w:val="0"/>
  </w:num>
  <w:num w:numId="2" w16cid:durableId="748579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DBE"/>
    <w:rsid w:val="00030986"/>
    <w:rsid w:val="00037796"/>
    <w:rsid w:val="000D03D2"/>
    <w:rsid w:val="000D23DF"/>
    <w:rsid w:val="000F5B00"/>
    <w:rsid w:val="00154DCA"/>
    <w:rsid w:val="001A47EF"/>
    <w:rsid w:val="00214AAE"/>
    <w:rsid w:val="00265DAB"/>
    <w:rsid w:val="002D1B0C"/>
    <w:rsid w:val="0040408B"/>
    <w:rsid w:val="00443FBA"/>
    <w:rsid w:val="004878D0"/>
    <w:rsid w:val="005670A6"/>
    <w:rsid w:val="005F3940"/>
    <w:rsid w:val="006037F8"/>
    <w:rsid w:val="00631E87"/>
    <w:rsid w:val="00686E0B"/>
    <w:rsid w:val="00755905"/>
    <w:rsid w:val="007858C6"/>
    <w:rsid w:val="00831E3A"/>
    <w:rsid w:val="008873E2"/>
    <w:rsid w:val="008A6DBE"/>
    <w:rsid w:val="008C000A"/>
    <w:rsid w:val="008E7495"/>
    <w:rsid w:val="00982729"/>
    <w:rsid w:val="009A3B04"/>
    <w:rsid w:val="00A91B57"/>
    <w:rsid w:val="00B5447B"/>
    <w:rsid w:val="00B61005"/>
    <w:rsid w:val="00B95FE9"/>
    <w:rsid w:val="00C42C27"/>
    <w:rsid w:val="00D06B78"/>
    <w:rsid w:val="00D15855"/>
    <w:rsid w:val="00D1619C"/>
    <w:rsid w:val="00D952BF"/>
    <w:rsid w:val="00DE5727"/>
    <w:rsid w:val="00E33BB4"/>
    <w:rsid w:val="00E83760"/>
    <w:rsid w:val="00EA0284"/>
    <w:rsid w:val="00F6477A"/>
    <w:rsid w:val="00FD11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AA4B572"/>
  <w15:chartTrackingRefBased/>
  <w15:docId w15:val="{F49C84CE-ECE2-470C-B7DD-4FE5BA02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952BF"/>
    <w:pPr>
      <w:keepNext/>
      <w:keepLines/>
      <w:spacing w:before="360" w:after="80"/>
      <w:outlineLvl w:val="0"/>
    </w:pPr>
    <w:rPr>
      <w:rFonts w:asciiTheme="majorHAnsi" w:eastAsiaTheme="majorEastAsia" w:hAnsiTheme="majorHAnsi" w:cstheme="majorBidi"/>
      <w:color w:val="10069F"/>
      <w:sz w:val="40"/>
      <w:szCs w:val="40"/>
    </w:rPr>
  </w:style>
  <w:style w:type="paragraph" w:styleId="Kop2">
    <w:name w:val="heading 2"/>
    <w:basedOn w:val="Standaard"/>
    <w:next w:val="Standaard"/>
    <w:link w:val="Kop2Char"/>
    <w:uiPriority w:val="9"/>
    <w:unhideWhenUsed/>
    <w:qFormat/>
    <w:rsid w:val="00D952BF"/>
    <w:pPr>
      <w:keepNext/>
      <w:keepLines/>
      <w:spacing w:before="160" w:after="80"/>
      <w:outlineLvl w:val="1"/>
    </w:pPr>
    <w:rPr>
      <w:rFonts w:asciiTheme="majorHAnsi" w:eastAsiaTheme="majorEastAsia" w:hAnsiTheme="majorHAnsi" w:cstheme="majorBidi"/>
      <w:color w:val="10069F"/>
      <w:sz w:val="32"/>
      <w:szCs w:val="32"/>
    </w:rPr>
  </w:style>
  <w:style w:type="paragraph" w:styleId="Kop3">
    <w:name w:val="heading 3"/>
    <w:basedOn w:val="Standaard"/>
    <w:next w:val="Standaard"/>
    <w:link w:val="Kop3Char"/>
    <w:uiPriority w:val="9"/>
    <w:semiHidden/>
    <w:unhideWhenUsed/>
    <w:qFormat/>
    <w:rsid w:val="008A6DB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A6DB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A6DB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A6DB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A6DB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A6DB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A6DB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952BF"/>
    <w:rPr>
      <w:rFonts w:asciiTheme="majorHAnsi" w:eastAsiaTheme="majorEastAsia" w:hAnsiTheme="majorHAnsi" w:cstheme="majorBidi"/>
      <w:color w:val="10069F"/>
      <w:sz w:val="40"/>
      <w:szCs w:val="40"/>
    </w:rPr>
  </w:style>
  <w:style w:type="character" w:customStyle="1" w:styleId="Kop2Char">
    <w:name w:val="Kop 2 Char"/>
    <w:basedOn w:val="Standaardalinea-lettertype"/>
    <w:link w:val="Kop2"/>
    <w:uiPriority w:val="9"/>
    <w:rsid w:val="00D952BF"/>
    <w:rPr>
      <w:rFonts w:asciiTheme="majorHAnsi" w:eastAsiaTheme="majorEastAsia" w:hAnsiTheme="majorHAnsi" w:cstheme="majorBidi"/>
      <w:color w:val="10069F"/>
      <w:sz w:val="32"/>
      <w:szCs w:val="32"/>
    </w:rPr>
  </w:style>
  <w:style w:type="character" w:customStyle="1" w:styleId="Kop3Char">
    <w:name w:val="Kop 3 Char"/>
    <w:basedOn w:val="Standaardalinea-lettertype"/>
    <w:link w:val="Kop3"/>
    <w:uiPriority w:val="9"/>
    <w:semiHidden/>
    <w:rsid w:val="008A6DB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A6DB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A6DB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A6DB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A6DB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A6DB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A6DBE"/>
    <w:rPr>
      <w:rFonts w:eastAsiaTheme="majorEastAsia" w:cstheme="majorBidi"/>
      <w:color w:val="272727" w:themeColor="text1" w:themeTint="D8"/>
    </w:rPr>
  </w:style>
  <w:style w:type="paragraph" w:styleId="Titel">
    <w:name w:val="Title"/>
    <w:basedOn w:val="Standaard"/>
    <w:next w:val="Standaard"/>
    <w:link w:val="TitelChar"/>
    <w:uiPriority w:val="10"/>
    <w:qFormat/>
    <w:rsid w:val="008A6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A6DB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A6DB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A6DB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A6DB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A6DBE"/>
    <w:rPr>
      <w:i/>
      <w:iCs/>
      <w:color w:val="404040" w:themeColor="text1" w:themeTint="BF"/>
    </w:rPr>
  </w:style>
  <w:style w:type="paragraph" w:styleId="Lijstalinea">
    <w:name w:val="List Paragraph"/>
    <w:basedOn w:val="Standaard"/>
    <w:uiPriority w:val="34"/>
    <w:qFormat/>
    <w:rsid w:val="008A6DBE"/>
    <w:pPr>
      <w:ind w:left="720"/>
      <w:contextualSpacing/>
    </w:pPr>
  </w:style>
  <w:style w:type="character" w:styleId="Intensievebenadrukking">
    <w:name w:val="Intense Emphasis"/>
    <w:basedOn w:val="Standaardalinea-lettertype"/>
    <w:uiPriority w:val="21"/>
    <w:qFormat/>
    <w:rsid w:val="008A6DBE"/>
    <w:rPr>
      <w:i/>
      <w:iCs/>
      <w:color w:val="0F4761" w:themeColor="accent1" w:themeShade="BF"/>
    </w:rPr>
  </w:style>
  <w:style w:type="paragraph" w:styleId="Duidelijkcitaat">
    <w:name w:val="Intense Quote"/>
    <w:basedOn w:val="Standaard"/>
    <w:next w:val="Standaard"/>
    <w:link w:val="DuidelijkcitaatChar"/>
    <w:uiPriority w:val="30"/>
    <w:qFormat/>
    <w:rsid w:val="008A6D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A6DBE"/>
    <w:rPr>
      <w:i/>
      <w:iCs/>
      <w:color w:val="0F4761" w:themeColor="accent1" w:themeShade="BF"/>
    </w:rPr>
  </w:style>
  <w:style w:type="character" w:styleId="Intensieveverwijzing">
    <w:name w:val="Intense Reference"/>
    <w:basedOn w:val="Standaardalinea-lettertype"/>
    <w:uiPriority w:val="32"/>
    <w:qFormat/>
    <w:rsid w:val="008A6DBE"/>
    <w:rPr>
      <w:b/>
      <w:bCs/>
      <w:smallCaps/>
      <w:color w:val="0F4761" w:themeColor="accent1" w:themeShade="BF"/>
      <w:spacing w:val="5"/>
    </w:rPr>
  </w:style>
  <w:style w:type="paragraph" w:styleId="Koptekst">
    <w:name w:val="header"/>
    <w:basedOn w:val="Standaard"/>
    <w:link w:val="KoptekstChar"/>
    <w:uiPriority w:val="99"/>
    <w:unhideWhenUsed/>
    <w:rsid w:val="00D952B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952BF"/>
  </w:style>
  <w:style w:type="paragraph" w:styleId="Voettekst">
    <w:name w:val="footer"/>
    <w:basedOn w:val="Standaard"/>
    <w:link w:val="VoettekstChar"/>
    <w:uiPriority w:val="99"/>
    <w:unhideWhenUsed/>
    <w:rsid w:val="00D952B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95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2</Pages>
  <Words>198</Words>
  <Characters>1092</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 van Dijke</dc:creator>
  <cp:keywords/>
  <dc:description/>
  <cp:lastModifiedBy>Karel van Dijke</cp:lastModifiedBy>
  <cp:revision>10</cp:revision>
  <dcterms:created xsi:type="dcterms:W3CDTF">2025-02-07T12:38:00Z</dcterms:created>
  <dcterms:modified xsi:type="dcterms:W3CDTF">2025-02-10T09:41:00Z</dcterms:modified>
</cp:coreProperties>
</file>